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/21-0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49567F" w:rsidRPr="0049567F">
        <w:rPr>
          <w:rFonts w:cstheme="minorHAnsi"/>
          <w:sz w:val="24"/>
          <w:szCs w:val="24"/>
        </w:rPr>
        <w:t>-21-</w:t>
      </w:r>
      <w:r w:rsidR="002F3909">
        <w:rPr>
          <w:rFonts w:cstheme="minorHAnsi"/>
          <w:sz w:val="24"/>
          <w:szCs w:val="24"/>
        </w:rPr>
        <w:t>23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2F3909">
        <w:rPr>
          <w:rFonts w:eastAsia="Times New Roman" w:cstheme="minorHAnsi"/>
          <w:sz w:val="24"/>
          <w:szCs w:val="24"/>
          <w:lang w:eastAsia="hr-HR"/>
        </w:rPr>
        <w:t>09</w:t>
      </w:r>
      <w:r w:rsidR="00972C75">
        <w:rPr>
          <w:rFonts w:eastAsia="Times New Roman" w:cstheme="minorHAnsi"/>
          <w:sz w:val="24"/>
          <w:szCs w:val="24"/>
          <w:lang w:eastAsia="hr-HR"/>
        </w:rPr>
        <w:t>. rujna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49567F">
        <w:rPr>
          <w:rFonts w:eastAsia="Times New Roman" w:cstheme="minorHAnsi"/>
          <w:sz w:val="24"/>
          <w:szCs w:val="24"/>
          <w:lang w:eastAsia="hr-HR"/>
        </w:rPr>
        <w:t>2021.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8013E3" w:rsidRPr="00F31A9E" w:rsidRDefault="008013E3" w:rsidP="008013E3">
      <w:pPr>
        <w:spacing w:line="360" w:lineRule="auto"/>
        <w:rPr>
          <w:rFonts w:cstheme="minorHAnsi"/>
          <w:sz w:val="24"/>
          <w:szCs w:val="24"/>
        </w:rPr>
      </w:pPr>
      <w:r w:rsidRPr="00F31A9E">
        <w:rPr>
          <w:rFonts w:cstheme="minorHAnsi"/>
          <w:sz w:val="24"/>
          <w:szCs w:val="24"/>
        </w:rPr>
        <w:t>Poštovani,</w:t>
      </w:r>
    </w:p>
    <w:p w:rsidR="008013E3" w:rsidRPr="00F31A9E" w:rsidRDefault="006929CB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Sukladno članku 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>
        <w:rPr>
          <w:rFonts w:eastAsia="Times New Roman" w:cstheme="minorHAnsi"/>
          <w:sz w:val="24"/>
          <w:szCs w:val="24"/>
        </w:rPr>
        <w:t xml:space="preserve">održava se </w:t>
      </w:r>
      <w:r w:rsidR="002F3909">
        <w:rPr>
          <w:rFonts w:cstheme="minorHAnsi"/>
          <w:sz w:val="24"/>
          <w:szCs w:val="24"/>
        </w:rPr>
        <w:t>6</w:t>
      </w:r>
      <w:r w:rsidR="008013E3" w:rsidRPr="00F31A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elektronska sjednica</w:t>
      </w:r>
      <w:r w:rsidR="008013E3" w:rsidRPr="00F31A9E">
        <w:rPr>
          <w:rFonts w:cstheme="minorHAnsi"/>
          <w:sz w:val="24"/>
          <w:szCs w:val="24"/>
        </w:rPr>
        <w:t xml:space="preserve"> Školskog odbora Strukovne škole Sisak, koja počinje </w:t>
      </w:r>
      <w:r w:rsidR="006110FD">
        <w:rPr>
          <w:rFonts w:cstheme="minorHAnsi"/>
          <w:b/>
          <w:sz w:val="24"/>
          <w:szCs w:val="24"/>
        </w:rPr>
        <w:t>0</w:t>
      </w:r>
      <w:r w:rsidR="002F3909">
        <w:rPr>
          <w:rFonts w:cstheme="minorHAnsi"/>
          <w:b/>
          <w:sz w:val="24"/>
          <w:szCs w:val="24"/>
        </w:rPr>
        <w:t>9</w:t>
      </w:r>
      <w:r w:rsidR="006110FD">
        <w:rPr>
          <w:rFonts w:cstheme="minorHAnsi"/>
          <w:b/>
          <w:sz w:val="24"/>
          <w:szCs w:val="24"/>
        </w:rPr>
        <w:t>. rujna</w:t>
      </w:r>
      <w:r w:rsidR="008013E3" w:rsidRPr="00F31A9E">
        <w:rPr>
          <w:rFonts w:cstheme="minorHAnsi"/>
          <w:b/>
          <w:sz w:val="24"/>
          <w:szCs w:val="24"/>
        </w:rPr>
        <w:t xml:space="preserve"> 2021.</w:t>
      </w:r>
      <w:r w:rsidR="008013E3" w:rsidRPr="00F31A9E">
        <w:rPr>
          <w:rFonts w:cstheme="minorHAnsi"/>
          <w:sz w:val="24"/>
          <w:szCs w:val="24"/>
        </w:rPr>
        <w:t xml:space="preserve"> godine u </w:t>
      </w:r>
      <w:r w:rsidR="002F3909">
        <w:rPr>
          <w:rFonts w:cstheme="minorHAnsi"/>
          <w:b/>
          <w:sz w:val="24"/>
          <w:szCs w:val="24"/>
        </w:rPr>
        <w:t>09</w:t>
      </w:r>
      <w:r w:rsidR="008013E3" w:rsidRPr="00F31A9E">
        <w:rPr>
          <w:rFonts w:cstheme="minorHAnsi"/>
          <w:b/>
          <w:sz w:val="24"/>
          <w:szCs w:val="24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sati, a završava </w:t>
      </w:r>
      <w:r w:rsidR="002F3909">
        <w:rPr>
          <w:rFonts w:cstheme="minorHAnsi"/>
          <w:b/>
          <w:sz w:val="24"/>
          <w:szCs w:val="24"/>
        </w:rPr>
        <w:t>10</w:t>
      </w:r>
      <w:r w:rsidR="008013E3">
        <w:rPr>
          <w:rFonts w:cstheme="minorHAnsi"/>
          <w:b/>
          <w:sz w:val="24"/>
          <w:szCs w:val="24"/>
        </w:rPr>
        <w:t xml:space="preserve">. </w:t>
      </w:r>
      <w:r w:rsidR="006110FD">
        <w:rPr>
          <w:rFonts w:cstheme="minorHAnsi"/>
          <w:b/>
          <w:sz w:val="24"/>
          <w:szCs w:val="24"/>
        </w:rPr>
        <w:t>rujna</w:t>
      </w:r>
      <w:r w:rsidR="008013E3" w:rsidRPr="00F31A9E">
        <w:rPr>
          <w:rFonts w:cstheme="minorHAnsi"/>
          <w:b/>
          <w:sz w:val="24"/>
          <w:szCs w:val="24"/>
        </w:rPr>
        <w:t xml:space="preserve"> 2021.</w:t>
      </w:r>
      <w:r w:rsidR="008013E3" w:rsidRPr="00F31A9E">
        <w:rPr>
          <w:rFonts w:cstheme="minorHAnsi"/>
          <w:sz w:val="24"/>
          <w:szCs w:val="24"/>
        </w:rPr>
        <w:t xml:space="preserve"> u </w:t>
      </w:r>
      <w:r w:rsidR="002F3909">
        <w:rPr>
          <w:rFonts w:cstheme="minorHAnsi"/>
          <w:b/>
          <w:sz w:val="24"/>
          <w:szCs w:val="24"/>
          <w:u w:val="single"/>
        </w:rPr>
        <w:t>09</w:t>
      </w:r>
      <w:r w:rsidR="008013E3" w:rsidRPr="00F31A9E">
        <w:rPr>
          <w:rFonts w:cstheme="minorHAnsi"/>
          <w:b/>
          <w:sz w:val="24"/>
          <w:szCs w:val="24"/>
          <w:u w:val="single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sati.</w:t>
      </w:r>
      <w:r w:rsidR="00F80E08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 xml:space="preserve">bog </w:t>
      </w:r>
      <w:r w:rsidR="006110FD">
        <w:rPr>
          <w:rFonts w:cstheme="minorHAnsi"/>
          <w:sz w:val="24"/>
          <w:szCs w:val="24"/>
        </w:rPr>
        <w:t>hitnosti</w:t>
      </w:r>
      <w:r w:rsidR="00F80E08">
        <w:rPr>
          <w:rFonts w:cstheme="minorHAnsi"/>
          <w:sz w:val="24"/>
          <w:szCs w:val="24"/>
        </w:rPr>
        <w:t xml:space="preserve"> nismo u mogućnosti održati redovnu sjednicu </w:t>
      </w:r>
      <w:r>
        <w:rPr>
          <w:rFonts w:cstheme="minorHAnsi"/>
          <w:sz w:val="24"/>
          <w:szCs w:val="24"/>
        </w:rPr>
        <w:t>Školskog odbora.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>
        <w:rPr>
          <w:rFonts w:eastAsia="Times New Roman" w:cstheme="minorHAnsi"/>
          <w:color w:val="000000"/>
          <w:sz w:val="24"/>
          <w:szCs w:val="24"/>
        </w:rPr>
        <w:t>se predlaže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sljedeći 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6929CB" w:rsidRPr="0049567F" w:rsidRDefault="006929CB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Pr="008013E3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2F3909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308F6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8013E3" w:rsidRDefault="008013E3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 w:rsidRPr="008013E3">
        <w:rPr>
          <w:rFonts w:cstheme="minorHAnsi"/>
          <w:sz w:val="24"/>
          <w:szCs w:val="24"/>
        </w:rPr>
        <w:t>U prilogu dnevno</w:t>
      </w:r>
      <w:r w:rsidR="006110FD">
        <w:rPr>
          <w:rFonts w:cstheme="minorHAnsi"/>
          <w:sz w:val="24"/>
          <w:szCs w:val="24"/>
        </w:rPr>
        <w:t xml:space="preserve">g reda šaljemo Vam zapisnik sa </w:t>
      </w:r>
      <w:r w:rsidR="002F3909">
        <w:rPr>
          <w:rFonts w:cstheme="minorHAnsi"/>
          <w:sz w:val="24"/>
          <w:szCs w:val="24"/>
        </w:rPr>
        <w:t>5</w:t>
      </w:r>
      <w:r w:rsidRPr="008013E3">
        <w:rPr>
          <w:rFonts w:cstheme="minorHAnsi"/>
          <w:sz w:val="24"/>
          <w:szCs w:val="24"/>
        </w:rPr>
        <w:t>. sjednice Školskog odbora koji je potrebno usvojiti.</w:t>
      </w:r>
    </w:p>
    <w:p w:rsidR="002F3909" w:rsidRPr="002F3909" w:rsidRDefault="002F3909" w:rsidP="002F3909">
      <w:pPr>
        <w:pStyle w:val="Odlomakpopisa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Donošenje Odluke o prodaji stana sukladno </w:t>
      </w:r>
      <w:r w:rsidRPr="002F3909">
        <w:rPr>
          <w:b/>
          <w:sz w:val="24"/>
          <w:szCs w:val="24"/>
        </w:rPr>
        <w:t>Proceduri stjecanja, raspolaganja i upravljanja nekretninama Strukovne škole Sisak</w:t>
      </w:r>
      <w:r>
        <w:rPr>
          <w:b/>
          <w:sz w:val="24"/>
          <w:szCs w:val="24"/>
        </w:rPr>
        <w:t>.</w:t>
      </w:r>
    </w:p>
    <w:p w:rsidR="002F3909" w:rsidRDefault="002F3909" w:rsidP="002F390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44. sjednici Školskog odbora</w:t>
      </w:r>
      <w:r w:rsidR="000F3412">
        <w:rPr>
          <w:rFonts w:cstheme="minorHAnsi"/>
          <w:sz w:val="24"/>
          <w:szCs w:val="24"/>
        </w:rPr>
        <w:t xml:space="preserve"> održanoj dana 17. veljače 2021.</w:t>
      </w:r>
      <w:r>
        <w:rPr>
          <w:rFonts w:cstheme="minorHAnsi"/>
          <w:sz w:val="24"/>
          <w:szCs w:val="24"/>
        </w:rPr>
        <w:t xml:space="preserve"> donesena je odluka o davanju suglasnosti ravnatelju škole za pokretanje postupka prodaje stana na adresi Lađarska ulica 4, površine 42,41 m2 koji je u v</w:t>
      </w:r>
      <w:r w:rsidR="000F3412">
        <w:rPr>
          <w:rFonts w:cstheme="minorHAnsi"/>
          <w:sz w:val="24"/>
          <w:szCs w:val="24"/>
        </w:rPr>
        <w:t>lasništvu Strukovne škole Sisak (odluka u prilogu).</w:t>
      </w:r>
    </w:p>
    <w:p w:rsidR="002F3909" w:rsidRDefault="009A6268" w:rsidP="002F390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donošenja navedene</w:t>
      </w:r>
      <w:r w:rsidR="002F3909">
        <w:rPr>
          <w:rFonts w:cstheme="minorHAnsi"/>
          <w:sz w:val="24"/>
          <w:szCs w:val="24"/>
        </w:rPr>
        <w:t xml:space="preserve"> odluke ravnatelj je naručio procjembeni elaborat od stalnog sudskog vještaka Domagoja </w:t>
      </w:r>
      <w:proofErr w:type="spellStart"/>
      <w:r w:rsidR="002F3909">
        <w:rPr>
          <w:rFonts w:cstheme="minorHAnsi"/>
          <w:sz w:val="24"/>
          <w:szCs w:val="24"/>
        </w:rPr>
        <w:t>Bunarđije</w:t>
      </w:r>
      <w:proofErr w:type="spellEnd"/>
      <w:r w:rsidR="002F3909">
        <w:rPr>
          <w:rFonts w:cstheme="minorHAnsi"/>
          <w:sz w:val="24"/>
          <w:szCs w:val="24"/>
        </w:rPr>
        <w:t xml:space="preserve"> te je isti napravljen </w:t>
      </w:r>
      <w:r w:rsidR="0040377D">
        <w:rPr>
          <w:rFonts w:cstheme="minorHAnsi"/>
          <w:sz w:val="24"/>
          <w:szCs w:val="24"/>
        </w:rPr>
        <w:t>30. travnja 2021. godine. Nakon što ga je škola zaprimila, procjembeni elaborat poslan je Procjeniteljskom povjerenstvu grada Siska na ocjenu usklađenosti sa zakonskim propisima.</w:t>
      </w:r>
    </w:p>
    <w:p w:rsidR="002F3909" w:rsidRDefault="002F3909" w:rsidP="002F390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Dana 26. kolovoza 2021. godine škola je dobila mišljenje Procjeniteljskog povjerenstva grada Siska da je p</w:t>
      </w:r>
      <w:r w:rsidR="0040377D">
        <w:rPr>
          <w:rFonts w:cstheme="minorHAnsi"/>
          <w:sz w:val="24"/>
          <w:szCs w:val="24"/>
        </w:rPr>
        <w:t>rocjembeni elaborat</w:t>
      </w:r>
      <w:r w:rsidR="009A626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za navedenu nekretninu, u skladu sa zakonskim odredbama (</w:t>
      </w:r>
      <w:r w:rsidR="009A6268">
        <w:rPr>
          <w:rFonts w:cstheme="minorHAnsi"/>
          <w:sz w:val="24"/>
          <w:szCs w:val="24"/>
        </w:rPr>
        <w:t xml:space="preserve">mišljenje </w:t>
      </w:r>
      <w:r>
        <w:rPr>
          <w:rFonts w:cstheme="minorHAnsi"/>
          <w:sz w:val="24"/>
          <w:szCs w:val="24"/>
        </w:rPr>
        <w:t>u prilogu).</w:t>
      </w:r>
    </w:p>
    <w:p w:rsidR="0040377D" w:rsidRDefault="009A6268" w:rsidP="002F3909">
      <w:pPr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Obzirom da je </w:t>
      </w:r>
      <w:r>
        <w:rPr>
          <w:sz w:val="24"/>
          <w:szCs w:val="24"/>
        </w:rPr>
        <w:t>visina</w:t>
      </w:r>
      <w:r w:rsidR="0040377D">
        <w:rPr>
          <w:sz w:val="24"/>
          <w:szCs w:val="24"/>
        </w:rPr>
        <w:t xml:space="preserve"> procijenjene vrijednosti nekretnine</w:t>
      </w:r>
      <w:r>
        <w:rPr>
          <w:sz w:val="24"/>
          <w:szCs w:val="24"/>
        </w:rPr>
        <w:t xml:space="preserve"> </w:t>
      </w:r>
      <w:r w:rsidR="0040377D">
        <w:rPr>
          <w:sz w:val="24"/>
          <w:szCs w:val="24"/>
        </w:rPr>
        <w:t>100.000,00 kn</w:t>
      </w:r>
      <w:r>
        <w:rPr>
          <w:sz w:val="24"/>
          <w:szCs w:val="24"/>
        </w:rPr>
        <w:t>, odluku o prodaji nekretnine donosi Školski odbor, sukladno članku 6</w:t>
      </w:r>
      <w:r w:rsidR="0020658E">
        <w:rPr>
          <w:sz w:val="24"/>
          <w:szCs w:val="24"/>
        </w:rPr>
        <w:t>0</w:t>
      </w:r>
      <w:r>
        <w:rPr>
          <w:sz w:val="24"/>
          <w:szCs w:val="24"/>
        </w:rPr>
        <w:t>. Statuta škole</w:t>
      </w:r>
      <w:r w:rsidR="0040377D">
        <w:rPr>
          <w:sz w:val="24"/>
          <w:szCs w:val="24"/>
        </w:rPr>
        <w:t>.</w:t>
      </w:r>
    </w:p>
    <w:p w:rsidR="0040377D" w:rsidRDefault="0040377D" w:rsidP="002F39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Nakon donošenja Odluke o prodaji nekretnine škola raspisuje natječaj za </w:t>
      </w:r>
      <w:r w:rsidR="009A6268">
        <w:rPr>
          <w:sz w:val="24"/>
          <w:szCs w:val="24"/>
        </w:rPr>
        <w:t xml:space="preserve">prodaju nekretnine </w:t>
      </w:r>
      <w:r>
        <w:rPr>
          <w:sz w:val="24"/>
          <w:szCs w:val="24"/>
        </w:rPr>
        <w:t>(tekst natječaja u prilogu)</w:t>
      </w:r>
      <w:r w:rsidR="009A6268">
        <w:rPr>
          <w:sz w:val="24"/>
          <w:szCs w:val="24"/>
        </w:rPr>
        <w:t>.</w:t>
      </w:r>
    </w:p>
    <w:p w:rsidR="00B108FF" w:rsidRDefault="00B108FF" w:rsidP="00B108FF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F425D">
        <w:rPr>
          <w:rFonts w:eastAsia="Times New Roman" w:cstheme="minorHAnsi"/>
          <w:color w:val="000000"/>
          <w:sz w:val="24"/>
          <w:szCs w:val="24"/>
          <w:lang w:eastAsia="hr-HR"/>
        </w:rPr>
        <w:t>Odluku o izboru najpovoljnijeg ponuditelja donijet će Školski odbor, na prijedlog Povjerenstva za provedbu natječaja.</w:t>
      </w:r>
    </w:p>
    <w:p w:rsidR="003A103D" w:rsidRPr="00AF425D" w:rsidRDefault="003A103D" w:rsidP="003A103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Budući da Školski odbor odlučuje o stjecanju, opterećivanju ili otuđivanju nekretnina uz suglasnost osnivača, škola je uputila Sisačko-moslavačkoj županiji zahtjev za davanje suglasnosti.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Sisačko-moslavačka županija dala je suglasnost za prodaju stana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dana 26. travnja 2021. godine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(odluka u prilogu)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  <w:bookmarkStart w:id="0" w:name="_GoBack"/>
      <w:bookmarkEnd w:id="0"/>
    </w:p>
    <w:p w:rsidR="006929CB" w:rsidRPr="006929CB" w:rsidRDefault="006929CB" w:rsidP="006929CB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C0666B" w:rsidRDefault="006929CB" w:rsidP="006929CB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F60F38" w:rsidRDefault="00F60F38" w:rsidP="006929CB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Pr="006929CB" w:rsidRDefault="007E68C8" w:rsidP="006929CB">
      <w:pPr>
        <w:spacing w:after="0" w:line="360" w:lineRule="auto"/>
      </w:pP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5419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6929CB" w:rsidRDefault="006929CB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20658E" w:rsidRDefault="0020658E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20658E" w:rsidRDefault="0020658E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20658E" w:rsidRDefault="0020658E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20658E" w:rsidRDefault="0020658E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20658E" w:rsidRDefault="0020658E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AA5EB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</w:t>
      </w:r>
      <w:r w:rsidR="0049567F" w:rsidRPr="0049567F">
        <w:rPr>
          <w:rFonts w:eastAsia="Times New Roman" w:cstheme="minorHAnsi"/>
          <w:sz w:val="24"/>
          <w:szCs w:val="24"/>
          <w:lang w:eastAsia="hr-HR"/>
        </w:rPr>
        <w:t>ostaviti: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0F1EEB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3C" w:rsidRDefault="00F35C3C">
      <w:pPr>
        <w:spacing w:after="0" w:line="240" w:lineRule="auto"/>
      </w:pPr>
      <w:r>
        <w:separator/>
      </w:r>
    </w:p>
  </w:endnote>
  <w:endnote w:type="continuationSeparator" w:id="0">
    <w:p w:rsidR="00F35C3C" w:rsidRDefault="00F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3C" w:rsidRDefault="00F35C3C">
      <w:pPr>
        <w:spacing w:after="0" w:line="240" w:lineRule="auto"/>
      </w:pPr>
      <w:r>
        <w:separator/>
      </w:r>
    </w:p>
  </w:footnote>
  <w:footnote w:type="continuationSeparator" w:id="0">
    <w:p w:rsidR="00F35C3C" w:rsidRDefault="00F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10983"/>
    <w:multiLevelType w:val="hybridMultilevel"/>
    <w:tmpl w:val="BF3E3F92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E4E86"/>
    <w:rsid w:val="000F3412"/>
    <w:rsid w:val="000F6AB6"/>
    <w:rsid w:val="0020658E"/>
    <w:rsid w:val="002E49F4"/>
    <w:rsid w:val="002F3909"/>
    <w:rsid w:val="003A103D"/>
    <w:rsid w:val="0040377D"/>
    <w:rsid w:val="0048666F"/>
    <w:rsid w:val="0049567F"/>
    <w:rsid w:val="00512639"/>
    <w:rsid w:val="00525138"/>
    <w:rsid w:val="005419B4"/>
    <w:rsid w:val="005C50DC"/>
    <w:rsid w:val="006110FD"/>
    <w:rsid w:val="00624250"/>
    <w:rsid w:val="00640D86"/>
    <w:rsid w:val="0069263E"/>
    <w:rsid w:val="006929CB"/>
    <w:rsid w:val="006A7311"/>
    <w:rsid w:val="006B0DD0"/>
    <w:rsid w:val="006B17E8"/>
    <w:rsid w:val="00777AC4"/>
    <w:rsid w:val="007E68C8"/>
    <w:rsid w:val="008013E3"/>
    <w:rsid w:val="00825F29"/>
    <w:rsid w:val="00883FB8"/>
    <w:rsid w:val="008A4168"/>
    <w:rsid w:val="00972C75"/>
    <w:rsid w:val="009A6268"/>
    <w:rsid w:val="009B57E9"/>
    <w:rsid w:val="009F2FBB"/>
    <w:rsid w:val="00A11C5D"/>
    <w:rsid w:val="00A308F6"/>
    <w:rsid w:val="00A346EA"/>
    <w:rsid w:val="00A76DFD"/>
    <w:rsid w:val="00AA5EBF"/>
    <w:rsid w:val="00AC0008"/>
    <w:rsid w:val="00B108FF"/>
    <w:rsid w:val="00C0666B"/>
    <w:rsid w:val="00C14F26"/>
    <w:rsid w:val="00C73ED0"/>
    <w:rsid w:val="00C932D2"/>
    <w:rsid w:val="00DA765A"/>
    <w:rsid w:val="00F35C3C"/>
    <w:rsid w:val="00F60F38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31C9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2021-09-08T12:10:00Z</cp:lastPrinted>
  <dcterms:created xsi:type="dcterms:W3CDTF">2021-02-15T13:58:00Z</dcterms:created>
  <dcterms:modified xsi:type="dcterms:W3CDTF">2021-09-08T12:10:00Z</dcterms:modified>
</cp:coreProperties>
</file>